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E7D2" w14:textId="62ABF5EC" w:rsidR="00BD7EF6" w:rsidRDefault="00BD7EF6" w:rsidP="00730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A06556B" w14:textId="6007DF48" w:rsidR="00BD7EF6" w:rsidRDefault="00BD7EF6" w:rsidP="00730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0423BC" w14:textId="77777777" w:rsidR="006F0C48" w:rsidRPr="006F0C48" w:rsidRDefault="006F0C48" w:rsidP="00730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6F0C48">
        <w:rPr>
          <w:rFonts w:ascii="Times New Roman" w:eastAsia="Times New Roman" w:hAnsi="Times New Roman" w:cs="Times New Roman"/>
          <w:b/>
          <w:bCs/>
          <w:sz w:val="28"/>
        </w:rPr>
        <w:t xml:space="preserve">Перечень действующих нормативных правовых актов, </w:t>
      </w:r>
    </w:p>
    <w:p w14:paraId="0FD0B36C" w14:textId="2CE353C6" w:rsidR="006F0C48" w:rsidRPr="006F0C48" w:rsidRDefault="006F0C48" w:rsidP="00730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6F0C48">
        <w:rPr>
          <w:rFonts w:ascii="Times New Roman" w:eastAsia="Times New Roman" w:hAnsi="Times New Roman" w:cs="Times New Roman"/>
          <w:b/>
          <w:bCs/>
          <w:sz w:val="28"/>
        </w:rPr>
        <w:t>принятых в 202</w:t>
      </w:r>
      <w:r w:rsidR="00143BF3">
        <w:rPr>
          <w:rFonts w:ascii="Times New Roman" w:eastAsia="Times New Roman" w:hAnsi="Times New Roman" w:cs="Times New Roman"/>
          <w:b/>
          <w:bCs/>
          <w:sz w:val="28"/>
        </w:rPr>
        <w:t xml:space="preserve">1 </w:t>
      </w:r>
      <w:r w:rsidRPr="006F0C48">
        <w:rPr>
          <w:rFonts w:ascii="Times New Roman" w:eastAsia="Times New Roman" w:hAnsi="Times New Roman" w:cs="Times New Roman"/>
          <w:b/>
          <w:bCs/>
          <w:sz w:val="28"/>
        </w:rPr>
        <w:t xml:space="preserve">году государственными органами </w:t>
      </w:r>
    </w:p>
    <w:p w14:paraId="4844732A" w14:textId="77777777" w:rsidR="006F0C48" w:rsidRPr="006F0C48" w:rsidRDefault="006F0C48" w:rsidP="00730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6F0C48">
        <w:rPr>
          <w:rFonts w:ascii="Times New Roman" w:eastAsia="Times New Roman" w:hAnsi="Times New Roman" w:cs="Times New Roman"/>
          <w:b/>
          <w:bCs/>
          <w:sz w:val="28"/>
        </w:rPr>
        <w:t xml:space="preserve">Кемеровской области - Кузбасса, разработчиком которых </w:t>
      </w:r>
    </w:p>
    <w:p w14:paraId="4A35F2AA" w14:textId="547FDCBF" w:rsidR="00BD7EF6" w:rsidRPr="006F0C48" w:rsidRDefault="006F0C48" w:rsidP="00730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0C48">
        <w:rPr>
          <w:rFonts w:ascii="Times New Roman" w:eastAsia="Times New Roman" w:hAnsi="Times New Roman" w:cs="Times New Roman"/>
          <w:b/>
          <w:bCs/>
          <w:sz w:val="28"/>
        </w:rPr>
        <w:t>являлось Министерство строительства Кузбасса</w:t>
      </w:r>
    </w:p>
    <w:p w14:paraId="4D9AD16F" w14:textId="476180C4" w:rsidR="00BD7EF6" w:rsidRDefault="00BD7EF6" w:rsidP="00730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2CC2A78" w14:textId="77777777" w:rsidR="00BD7EF6" w:rsidRPr="00EC2779" w:rsidRDefault="00BD7EF6" w:rsidP="00730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27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Законы Кемеровской области - Кузбасса</w:t>
      </w:r>
    </w:p>
    <w:p w14:paraId="4D862CDD" w14:textId="562D6792" w:rsidR="00BD7EF6" w:rsidRDefault="00BD7EF6" w:rsidP="00730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1E336E" w14:textId="6B706717" w:rsidR="00C233F1" w:rsidRPr="00C233F1" w:rsidRDefault="00376F23" w:rsidP="00730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C233F1" w:rsidRPr="00376F2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C233F1" w:rsidRPr="00376F2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"/document/400295668/entry/0/doclist/70/1/0/0/" </w:instrText>
      </w:r>
      <w:r w:rsidR="00C233F1" w:rsidRPr="00376F2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C233F1" w:rsidRPr="00C23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Кемеровской области - Кузбасса от 4 февраля 2021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233F1" w:rsidRPr="00C23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12-ОЗ </w:t>
      </w:r>
      <w:r w:rsidR="00730A42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C233F1" w:rsidRPr="00C233F1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долгосрочных целевых жилищных займов специалистам, имеющим профессиональные заслуги</w:t>
      </w:r>
      <w:r w:rsidR="00730A42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33F1" w:rsidRPr="00C23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ED96394" w14:textId="77777777" w:rsidR="000B4763" w:rsidRDefault="00C233F1" w:rsidP="00730A42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3F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14:paraId="60884E9F" w14:textId="5AB00C6C" w:rsidR="00991C9B" w:rsidRPr="00991C9B" w:rsidRDefault="00376F23" w:rsidP="00730A42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991C9B" w:rsidRPr="00376F2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991C9B" w:rsidRPr="00376F2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"/document/400415674/entry/0/doclist/184/3/0/0/" </w:instrText>
      </w:r>
      <w:r w:rsidR="00991C9B" w:rsidRPr="00376F2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991C9B" w:rsidRPr="0099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Кемеровской области - Кузбасса от 5 марта 2021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91C9B" w:rsidRPr="0099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23-ОЗ </w:t>
      </w:r>
      <w:r w:rsidR="00730A42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991C9B" w:rsidRPr="0099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Закон Кемеровской области </w:t>
      </w:r>
      <w:r w:rsidR="00730A42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991C9B" w:rsidRPr="00991C9B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займов и социальных выплат многодетным семьям</w:t>
      </w:r>
      <w:r w:rsidR="00730A42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1C9B" w:rsidRPr="0099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8D0A9FA" w14:textId="77777777" w:rsidR="000B4763" w:rsidRDefault="00991C9B" w:rsidP="00730A42">
      <w:pPr>
        <w:pStyle w:val="ConsPlusTitle"/>
        <w:tabs>
          <w:tab w:val="num" w:pos="851"/>
        </w:tabs>
        <w:ind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376F23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fldChar w:fldCharType="end"/>
      </w:r>
    </w:p>
    <w:p w14:paraId="483AE2A8" w14:textId="64CDDE29" w:rsidR="00F14C47" w:rsidRPr="00F14C47" w:rsidRDefault="00376F23" w:rsidP="00730A42">
      <w:pPr>
        <w:pStyle w:val="ConsPlusTitle"/>
        <w:tabs>
          <w:tab w:val="num" w:pos="851"/>
        </w:tabs>
        <w:ind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3) </w:t>
      </w:r>
      <w:r w:rsidR="00F14C47" w:rsidRPr="00F14C47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Закон Кемеровской области - Кузбасса от 27 августа 2021 г. </w:t>
      </w:r>
      <w:r w:rsidR="00F14C47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№</w:t>
      </w:r>
      <w:r w:rsidR="00F14C47" w:rsidRPr="00F14C47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 74-ОЗ </w:t>
      </w:r>
      <w:r w:rsidR="00730A42" w:rsidRPr="00E323A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"</w:t>
      </w:r>
      <w:r w:rsidR="00F14C47" w:rsidRPr="00F14C47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О внесении изменений в статьи 2 и 5 Закона Кемеровской области </w:t>
      </w:r>
      <w:r w:rsidR="00730A42" w:rsidRPr="00E323A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"</w:t>
      </w:r>
      <w:r w:rsidR="00F14C47" w:rsidRPr="00F14C47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730A42" w:rsidRPr="00E323A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"</w:t>
      </w:r>
      <w:r w:rsidR="00730A42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,</w:t>
      </w:r>
    </w:p>
    <w:p w14:paraId="46C9A4D4" w14:textId="77777777" w:rsidR="000B4763" w:rsidRDefault="000B4763" w:rsidP="00730A42">
      <w:pPr>
        <w:pStyle w:val="ConsPlusTitle"/>
        <w:tabs>
          <w:tab w:val="num" w:pos="851"/>
        </w:tabs>
        <w:ind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</w:p>
    <w:p w14:paraId="54F76644" w14:textId="0815C8EB" w:rsidR="00C233F1" w:rsidRPr="00C233F1" w:rsidRDefault="00F14C47" w:rsidP="00730A42">
      <w:pPr>
        <w:pStyle w:val="ConsPlusTitle"/>
        <w:tabs>
          <w:tab w:val="num" w:pos="851"/>
        </w:tabs>
        <w:ind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F14C47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4)</w:t>
      </w:r>
      <w:r w:rsidRPr="00F14C47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C233F1" w:rsidRPr="00C233F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fldChar w:fldCharType="begin"/>
      </w:r>
      <w:r w:rsidR="00C233F1" w:rsidRPr="00C233F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instrText xml:space="preserve"> HYPERLINK "https://internet.garant.ru/" \l "/document/402935830/entry/0/doclist/70/3/0/0/" </w:instrText>
      </w:r>
      <w:r w:rsidR="00C233F1" w:rsidRPr="00C233F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fldChar w:fldCharType="separate"/>
      </w:r>
      <w:r w:rsidR="00C233F1" w:rsidRPr="00C233F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Закон Кемеровской области - Кузбасса от 15 октября 2021 г. </w:t>
      </w:r>
      <w:r w:rsidR="00376F23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№ </w:t>
      </w:r>
      <w:r w:rsidR="00C233F1" w:rsidRPr="00C233F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97-ОЗ </w:t>
      </w:r>
      <w:r w:rsidR="00730A42" w:rsidRPr="00E323A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"</w:t>
      </w:r>
      <w:r w:rsidR="00C233F1" w:rsidRPr="00C233F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О внесении изменений в Закон Кемеровской области </w:t>
      </w:r>
      <w:r w:rsidR="00730A42" w:rsidRPr="00E323A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"</w:t>
      </w:r>
      <w:r w:rsidR="00C233F1" w:rsidRPr="00C233F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 предоставлении долгосрочных целевых жилищных займов, социальных выплат и развитии ипотечного жилищного кредитования</w:t>
      </w:r>
      <w:r w:rsidR="00730A42" w:rsidRPr="00E323A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"</w:t>
      </w:r>
      <w:r w:rsidR="00376F23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,</w:t>
      </w:r>
    </w:p>
    <w:p w14:paraId="6A6D5402" w14:textId="77777777" w:rsidR="000B4763" w:rsidRDefault="00C233F1" w:rsidP="00730A42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3F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14:paraId="5A35CE8B" w14:textId="40C54177" w:rsidR="00376F23" w:rsidRPr="00376F23" w:rsidRDefault="00F14C47" w:rsidP="00730A42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376F23" w:rsidRPr="00376F2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376F23" w:rsidRPr="00376F2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403072698/paragraph/1/doclist/221/1/0/0/JTVCJTdCJTIybmVlZF9jb3JyZWN0aW9uJTIyJTNBZmFsc2UlMkMlMjJjb250ZXh0JTIyJTNBJTIyJTVDdTA0MTclNUN1MDQzMCU1Q3UwNDNhJTVDdTA0M2UlNUN1MDQzZCUyMCU1Q3UwNDNlJTVDdTA0NDIlMjAxNS4xMS4yMDIxJTIwJTVDdTIxMTYlMjAxMTAtJTVDdTA0MWUlNUN1MDQxNyUyMiU3RCU1RA==" </w:instrText>
      </w:r>
      <w:r w:rsidR="00376F23" w:rsidRPr="00376F2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376F23" w:rsidRPr="0037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 Кемеровской области - Кузбасса от 15 ноября 2021 г. </w:t>
      </w:r>
      <w:r w:rsidR="00376F2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76F23" w:rsidRPr="00376F23">
        <w:rPr>
          <w:rFonts w:ascii="Times New Roman" w:hAnsi="Times New Roman" w:cs="Times New Roman"/>
          <w:color w:val="000000" w:themeColor="text1"/>
          <w:sz w:val="28"/>
          <w:szCs w:val="28"/>
        </w:rPr>
        <w:t> 110-ОЗ </w:t>
      </w:r>
      <w:r w:rsidR="00730A42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376F23" w:rsidRPr="00376F2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некоторые законодательные акты Кемеровской области в сфере социальной поддержки отдельной категории граждан</w:t>
      </w:r>
      <w:r w:rsidR="00730A42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14:paraId="321B311F" w14:textId="72A3D406" w:rsidR="00C233F1" w:rsidRPr="00C233F1" w:rsidRDefault="00376F23" w:rsidP="00730A42">
      <w:pPr>
        <w:tabs>
          <w:tab w:val="num" w:pos="851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2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14:paraId="534BB4DA" w14:textId="583833BF" w:rsidR="00BD7EF6" w:rsidRDefault="00BD7EF6" w:rsidP="00730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65EA03" w14:textId="77777777" w:rsidR="00BD7EF6" w:rsidRPr="00EC2779" w:rsidRDefault="00BD7EF6" w:rsidP="00730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27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 Правительства Кемеровской области - Кузбасса</w:t>
      </w:r>
    </w:p>
    <w:p w14:paraId="52CF2E42" w14:textId="73E07F5A" w:rsidR="00BD7EF6" w:rsidRDefault="00BD7EF6" w:rsidP="00730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9580D6" w14:textId="70D3370F" w:rsidR="00730A42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hyperlink r:id="rId7" w:anchor="/document/400934083/paragraph/8/doclist/369/1/0/0/JTVCJTdCJTIybmVlZF9jb3JyZWN0aW9uJTIyJTNBZmFsc2UlMkMlMjJjb250ZXh0JTIyJTNBJTIyJTVDdTA0MWUlNUN1MDQ0MCU1Q3UwNDNiJTVDdTA0M2UlNUN1MDQzMiUyMCU1Q3UwNDEzLiU1Q3UwNDEyLiUyMiU3RCU1RA==" w:history="1">
        <w:r w:rsidR="00E323A8" w:rsidRPr="00E323A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 Правительства Кемеровской области - Кузбасса от 24 июня 2021 г. N 365 "Об утверждении Примерного положения об оплате труда работников государственных учреждений Кемеровской области - Кузбасса, подведомственных Министерству строительства Кузбасса"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6FCFB93" w14:textId="6CA1C87E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"/document/402912173/paragraph/5/doclist/369/6/0/0/JTVCJTdCJTIybmVlZF9jb3JyZWN0aW9uJTIyJTNBZmFsc2UlMkMlMjJjb250ZXh0JTIyJTNBJTIyJTVDdTA0MWUlNUN1MDQ0MCU1Q3UwNDNiJTVDdTA0M2UlNUN1MDQzMiUyMCU1Q3UwNDEzLiU1Q3UwNDEyLiUyMiU3RCU1RA=="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324BE682" w14:textId="71F41E1A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Кемеровской области - Кузбасса от 30 сентября 2021 г. N 588 "Об утверждении Порядка приобретения собственниками жилых помещений за доплату жилых помещений большей площади и (или) жилых помещений, имеющих большее количество комнат, чем предоставляемые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м жилые помещения, в том числе за счет средств материнского (семейного) капитала, жилищных субсидий и социальных выплат, право на получение которых подтверждается также государственными жилищными сертификатами, и иных не запрещенных законодательством Российской Федерации источников"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4D6D43B" w14:textId="77777777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14:paraId="2F156653" w14:textId="13054DA8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"/document/402652262/paragraph/2033/doclist/369/8/0/0/JTVCJTdCJTIybmVlZF9jb3JyZWN0aW9uJTIyJTNBZmFsc2UlMkMlMjJjb250ZXh0JTIyJTNBJTIyJTVDdTA0MWUlNUN1MDQ0MCU1Q3UwNDNiJTVDdTA0M2UlNUN1MDQzMiUyMCU1Q3UwNDEzLiU1Q3UwNDEyLiUyMiU3RCU1RA=="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63034E19" w14:textId="4C675145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23 августа 2021 г. N 512 "О порядке и условиях предоставления долгосрочного целевого жилищного займа специалистам, имеющим профессиональные заслуги"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CFD08CC" w14:textId="32164E1C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"/document/400690231/paragraph/5/doclist/369/9/0/0/JTVCJTdCJTIybmVlZF9jb3JyZWN0aW9uJTIyJTNBZmFsc2UlMkMlMjJjb250ZXh0JTIyJTNBJTIyJTVDdTA0MWUlNUN1MDQ0MCU1Q3UwNDNiJTVDdTA0M2UlNUN1MDQzMiUyMCU1Q3UwNDEzLiU1Q3UwNDEyLiUyMiU3RCU1RA=="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32474A5C" w14:textId="2AEA1EFA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22 апреля 2021 г. N 215 "Об установлении среднемесячного размера оплаты труда рабочего первого разряда, занятого в строительной отрасли, на территории Кемеровской области - Кузбасса за 2020 год"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A489D77" w14:textId="72B328A5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"/document/400473279/paragraph/5/doclist/369/10/0/0/JTVCJTdCJTIybmVlZF9jb3JyZWN0aW9uJTIyJTNBZmFsc2UlMkMlMjJjb250ZXh0JTIyJTNBJTIyJTVDdTA0MWUlNUN1MDQ0MCU1Q3UwNDNiJTVDdTA0M2UlNUN1MDQzMiUyMCU1Q3UwNDEzLiU1Q3UwNDEyLiUyMiU3RCU1RA=="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4ECDCDB9" w14:textId="20CEF185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22 марта 2021 г. N 119 "Об индексации максимального размера платы за наем жилого помещения по договору найма жилого помещения жилищного фонда социального использования в 2021 году"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FFC6E8D" w14:textId="3E14305E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"/document/400260569/paragraph/5/doclist/369/11/0/0/JTVCJTdCJTIybmVlZF9jb3JyZWN0aW9uJTIyJTNBZmFsc2UlMkMlMjJjb250ZXh0JTIyJTNBJTIyJTVDdTA0MWUlNUN1MDQ0MCU1Q3UwNDNiJTVDdTA0M2UlNUN1MDQzMiUyMCU1Q3UwNDEzLiU1Q3UwNDEyLiUyMiU3RCU1RA=="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7229F508" w14:textId="3CD1D898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29 января 2021 г. N 42 "Об утверждении Порядка предоставления субсидии для финансового обеспечения текущей деятельности некоммерческой организации "Фонд Кемеровской области - Кузбасса по защите прав граждан - участников долевого строительства при несостоятельности (банкротстве) застройщиков"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452EB87" w14:textId="3521D5A4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"/document/400271110/paragraph/5/doclist/369/12/0/0/JTVCJTdCJTIybmVlZF9jb3JyZWN0aW9uJTIyJTNBZmFsc2UlMkMlMjJjb250ZXh0JTIyJTNBJTIyJTVDdTA0MWUlNUN1MDQ0MCU1Q3UwNDNiJTVDdTA0M2UlNUN1MDQzMiUyMCU1Q3UwNDEzLiU1Q3UwNDEyLiUyMiU3RCU1RA=="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2C228D5C" w14:textId="0BE8DF70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21 января 2021 г. N 20 "О распределении субсидий бюджетам муниципальных образований Кемеровской области - Кузбасса, выделенных из средств федерального и областного бюджетов на реализацию мероприятия "Реализация мероприятий по обеспечению жильем молодых семей" подпрограммы "Доступное и комфортное жилье населению Кемеровской области - Кузбасса" государственной программы Кемеровской области - Кузбасса "Жилищная и социальная инфраструктура Кузбасса" на 2014-2024 годы в 2021 году"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848FDD9" w14:textId="67560E91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"/document/403353147/paragraph/131/doclist/369/13/0/0/JTVCJTdCJTIybmVlZF9jb3JyZWN0aW9uJTIyJTNBZmFsc2UlMkMlMjJjb250ZXh0JTIyJTNBJTIyJTVDdTA0MWUlNUN1MDQ0MCU1Q3UwNDNiJTVDdTA0M2UlNUN1MDQzMiUyMCU1Q3UwNDEzLiU1Q3UwNDEyLiUyMiU3RCU1RA=="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733F31DD" w14:textId="01A3E304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30 декабря 2021 г. N 841 "О внесении изменений в постановление Коллегии Администрации Кемеровской области от 25.10.2013 N 461 "Об утверждении государственной программы Кемеровской области - Кузбасса "Жилищная и социальная инфраструктура Кузбасса" на 2014-2024 годы"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CD3D4CD" w14:textId="2AD5CB8B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"/document/403306756/paragraph/11/doclist/369/15/0/0/JTVCJTdCJTIybmVlZF9jb3JyZWN0aW9uJTIyJTNBZmFsc2UlMkMlMjJjb250ZXh0JTIyJTNBJTIyJTVDdTA0MWUlNUN1MDQ0MCU1Q3UwNDNiJTVDdTA0M2UlNUN1MDQzMiUyMCU1Q3UwNDEzLiU1Q3UwNDEyLiUyMiU3RCU1RA=="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55978095" w14:textId="25D3CC85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27 декабря 2021 г. N 800 "О внесении изменений в постановление Правительства Кемеровской области - Кузбасса от 06.12.2019 N 699 "О распределении бюджетам муниципальных образований Кемеровской области - Кузбасса субсидий, выделенных из средств областного бюджета и средств государственной корпорации - Фонда содействия реформированию жилищно-коммунального хозяйства на реализацию мероприятий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2019-2024 годы"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70ED05C" w14:textId="0B6013AB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"/document/403287229/paragraph/140/doclist/369/16/0/0/JTVCJTdCJTIybmVlZF9jb3JyZWN0aW9uJTIyJTNBZmFsc2UlMkMlMjJjb250ZXh0JTIyJTNBJTIyJTVDdTA0MWUlNUN1MDQ0MCU1Q3UwNDNiJTVDdTA0M2UlNUN1MDQzMiUyMCU1Q3UwNDEzLiU1Q3UwNDEyLiUyMiU3RCU1RA=="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6E5C3D00" w14:textId="166D906C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21 декабря 2021 г. N 766 "О внесении изменений в постановление Коллегии Администрации Кемеровской области от 29.03.2019 N 199 "Об утверждении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2019-2024 годы"</w:t>
      </w:r>
    </w:p>
    <w:p w14:paraId="55C7F5E8" w14:textId="4CCC4E35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"/document/403098858/paragraph/5/doclist/369/18/0/0/JTVCJTdCJTIybmVlZF9jb3JyZWN0aW9uJTIyJTNBZmFsc2UlMkMlMjJjb250ZXh0JTIyJTNBJTIyJTVDdTA0MWUlNUN1MDQ0MCU1Q3UwNDNiJTVDdTA0M2UlNUN1MDQzMiUyMCU1Q3UwNDEzLiU1Q3UwNDEyLiUyMiU3RCU1RA=="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7331B393" w14:textId="0E38404D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18 ноября 2021 г. N 681 "О внесении изменения в постановление Правительства Кемеровской области - Кузбасса от 06.12.2019 N 699 "О распределении бюджетам муниципальных образований Кемеровской области - Кузбасса субсидий, выделенных из средств областного бюджета и средств государственной корпорации - Фонда содействия реформированию жилищно-коммунального хозяйства на реализацию мероприятий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2019-2024 годы"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966F66E" w14:textId="045C215A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"/document/402978962/paragraph/5/doclist/369/19/0/0/JTVCJTdCJTIybmVlZF9jb3JyZWN0aW9uJTIyJTNBZmFsc2UlMkMlMjJjb250ZXh0JTIyJTNBJTIyJTVDdTA0MWUlNUN1MDQ0MCU1Q3UwNDNiJTVDdTA0M2UlNUN1MDQzMiUyMCU1Q3UwNDEzLiU1Q3UwNDEyLiUyMiU3RCU1RA=="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7E08C5A1" w14:textId="75F84824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27 октября 2021 г. N 648 "О внесении изменения в постановление Правительства Кемеровской области - Кузбасса от 21.01.2021 N 20 "О распределении субсидий бюджетам муниципальных образований Кемеровской области - Кузбасса, выделенных из средств федерального и областного бюджетов на реализацию мероприятия "Реализация мероприятий по обеспечению жильем молодых семей" подпрограммы "Доступное и комфортное жилье населению Кемеровской области - Кузбасса" государственной программы Кемеровской области - Кузбасса "Жилищная и социальная инфраструктура Кузбасса" на 2014-2024 годы в 2021 году"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603C09F" w14:textId="2EBEBA84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"/document/402940445/paragraph/5/doclist/369/20/0/0/JTVCJTdCJTIybmVlZF9jb3JyZWN0aW9uJTIyJTNBZmFsc2UlMkMlMjJjb250ZXh0JTIyJTNBJTIyJTVDdTA0MWUlNUN1MDQ0MCU1Q3UwNDNiJTVDdTA0M2UlNUN1MDQzMiUyMCU1Q3UwNDEzLiU1Q3UwNDEyLiUyMiU3RCU1RA=="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390187FA" w14:textId="4934A5CB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12 октября 2021 г. N 620 "О внесении изменения в постановление Правительства Кемеровской области - Кузбасса от 06.12.2019 N 699 "О распределении бюджетам муниципальных образований Кемеровской области - Кузбасса субсидий, выделенных из средств областного бюджета и средств государственной корпорации - Фонда содействия реформированию жилищно-коммунального хозяйства на реализацию мероприятий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2019-2024 годы"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82B5E08" w14:textId="6606222F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"/document/402912187/paragraph/102/doclist/369/21/0/0/JTVCJTdCJTIybmVlZF9jb3JyZWN0aW9uJTIyJTNBZmFsc2UlMkMlMjJjb250ZXh0JTIyJTNBJTIyJTVDdTA0MWUlNUN1MDQ0MCU1Q3UwNDNiJTVDdTA0M2UlNUN1MDQzMiUyMCU1Q3UwNDEzLiU1Q3UwNDEyLiUyMiU3RCU1RA=="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32C34ED8" w14:textId="715571F7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5 октября 2021 г. N 605 "О внесении изменений в постановление Коллегии Администрации Кемеровской области от 25.10.2013 N 461 "Об утверждении государственной программы Кемеровской области - Кузбасса "Жилищная и социальная инфраструктура Кузбасса" на 2014-2024 годы"</w:t>
      </w:r>
    </w:p>
    <w:p w14:paraId="4C65C126" w14:textId="48CC5E93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"/document/402912181/paragraph/455/doclist/369/22/0/0/JTVCJTdCJTIybmVlZF9jb3JyZWN0aW9uJTIyJTNBZmFsc2UlMkMlMjJjb250ZXh0JTIyJTNBJTIyJTVDdTA0MWUlNUN1MDQ0MCU1Q3UwNDNiJTVDdTA0M2UlNUN1MDQzMiUyMCU1Q3UwNDEzLiU1Q3UwNDEyLiUyMiU3RCU1RA=="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76AFB17B" w14:textId="30877B49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5 октября 2021 г. N 602 "О внесении изменений в постановление Коллегии Администрации Кемеровской области от 15.12.2006 N 255 "О Порядке обращения граждан в комиссии по рассмотрению заявлений на получение долгосрочных целевых жилищных займов и социальных выплат на приобретение жилых помещений и перечне документов, представляемых гражданами в комиссии по рассмотрению заявлений на получение долгосрочных целевых жилищных займов и социальных выплат на приобретение жилых помещений"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48866C0" w14:textId="7B4CC6FA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"/document/402883163/paragraph/7/doclist/369/23/0/0/JTVCJTdCJTIybmVlZF9jb3JyZWN0aW9uJTIyJTNBZmFsc2UlMkMlMjJjb250ZXh0JTIyJTNBJTIyJTVDdTA0MWUlNUN1MDQ0MCU1Q3UwNDNiJTVDdTA0M2UlNUN1MDQzMiUyMCU1Q3UwNDEzLiU1Q3UwNDEyLiUyMiU3RCU1RA=="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1FDAA5F3" w14:textId="044EECEB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30 сентября 2021 г. N 591 "О внесении изменений в постановление Правительства Кемеровской области - Кузбасса от 06.12.2019 N 699 "О распределении бюджетам муниципальных образований Кемеровской области - Кузбасса субсидий, выделенных из средств областного бюджета и средств государственной корпорации - Фонда содействия реформированию жилищно-коммунального хозяйства на реализацию мероприятий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2019-2025 годы"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41DA2DF" w14:textId="6DC12C95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"/document/402707946/paragraph/5/doclist/369/24/0/0/JTVCJTdCJTIybmVlZF9jb3JyZWN0aW9uJTIyJTNBZmFsc2UlMkMlMjJjb250ZXh0JTIyJTNBJTIyJTVDdTA0MWUlNUN1MDQ0MCU1Q3UwNDNiJTVDdTA0M2UlNUN1MDQzMiUyMCU1Q3UwNDEzLiU1Q3UwNDEyLiUyMiU3RCU1RA=="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1FFDF857" w14:textId="70BC9C05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6 сентября 2021 г. N 544 "О внесении изменения в постановление Правительства Кемеровской области - Кузбасса от 06.12.2019 N 699 "О распределении бюджетам муниципальных образований Кемеровской области - Кузбасса субсидий, выделенных из средств областного бюджета и средств государственной корпорации - Фонда содействия реформированию жилищно-коммунального хозяйства на реализацию мероприятий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2019-2025 годы"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4B31DB7" w14:textId="661E263C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"/document/402707938/paragraph/37/doclist/369/25/0/0/JTVCJTdCJTIybmVlZF9jb3JyZWN0aW9uJTIyJTNBZmFsc2UlMkMlMjJjb250ZXh0JTIyJTNBJTIyJTVDdTA0MWUlNUN1MDQ0MCU1Q3UwNDNiJTVDdTA0M2UlNUN1MDQzMiUyMCU1Q3UwNDEzLiU1Q3UwNDEyLiUyMiU3RCU1RA=="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6687A8F4" w14:textId="415CFAEF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3 сентября 2021 г. N 536 "О внесении изменений в постановление Коллегии Администрации Кемеровской области от 10.08.2012 N 341 "Об утверждении Порядка предоставления жилых помещений отдельным категориям граждан в соответствии с Зак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ном Кемеровской области от 17.04.2006 N 46-ОЗ "О форме предоставления отдельным категориям граждан мер социальной поддержки по обеспечению жилыми помещениями и порядке их предоставления"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0C1F077" w14:textId="709DAD10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"/document/402707936/paragraph/18/doclist/369/26/0/0/JTVCJTdCJTIybmVlZF9jb3JyZWN0aW9uJTIyJTNBZmFsc2UlMkMlMjJjb250ZXh0JTIyJTNBJTIyJTVDdTA0MWUlNUN1MDQ0MCU1Q3UwNDNiJTVDdTA0M2UlNUN1MDQzMiUyMCU1Q3UwNDEzLiU1Q3UwNDEyLiUyMiU3RCU1RA=="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7B32B196" w14:textId="643DB94C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3 сентября 2021 г. N 535 "О внесении изменений в постановление Коллегии Администрации Кемеровской области от 26.09.2008 N 416 "Об утверждении Порядка организации работы по проверке органами местного самоуправления документов, представляемых гражданами при подаче заявления об участии в ведомственной целевой программе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Федерации"..."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E585BBE" w14:textId="4569E3FB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"/document/402623598/paragraph/27/doclist/369/27/0/0/JTVCJTdCJTIybmVlZF9jb3JyZWN0aW9uJTIyJTNBZmFsc2UlMkMlMjJjb250ZXh0JTIyJTNBJTIyJTVDdTA0MWUlNUN1MDQ0MCU1Q3UwNDNiJTVDdTA0M2UlNUN1MDQzMiUyMCU1Q3UwNDEzLiU1Q3UwNDEyLiUyMiU3RCU1RA=="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7EC46B73" w14:textId="367D0FCD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13 августа 2021 г. N 486 "О внесении изменений в постановление Коллегии Администрации Кемеровской области от 17.02.2010 N 71 "Об утверждении Порядка предоставления жилых помещений и единовременной денежной выплаты на строительство или приобретение жилого помещения в соответствии с Законом Кемеровской области от 28.01.2010 N 3-ОЗ "Об обеспечении жильем ветеранов"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7CCA69C" w14:textId="5155915D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"/document/401581826/paragraph/39/doclist/369/28/0/0/JTVCJTdCJTIybmVlZF9jb3JyZWN0aW9uJTIyJTNBZmFsc2UlMkMlMjJjb250ZXh0JTIyJTNBJTIyJTVDdTA0MWUlNUN1MDQ0MCU1Q3UwNDNiJTVDdTA0M2UlNUN1MDQzMiUyMCU1Q3UwNDEzLiU1Q3UwNDEyLiUyMiU3RCU1RA=="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3120A223" w14:textId="73FAB392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5 августа 2021 г. N 473 "О внесении изменений в постановление Коллегии Администрации Кемеровской области от 11.07.2013 N 291 "О порядке предоставления займа и социальной выплаты многодетным семьям, способах и условиях обеспечения возврата займа"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6626381" w14:textId="4EA83BCE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"/document/401572750/paragraph/7/doclist/369/29/0/0/JTVCJTdCJTIybmVlZF9jb3JyZWN0aW9uJTIyJTNBZmFsc2UlMkMlMjJjb250ZXh0JTIyJTNBJTIyJTVDdTA0MWUlNUN1MDQ0MCU1Q3UwNDNiJTVDdTA0M2UlNUN1MDQzMiUyMCU1Q3UwNDEzLiU1Q3UwNDEyLiUyMiU3RCU1RA=="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47902ED8" w14:textId="74DAB167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2 августа 2021 г. N 461 "О внесении изменений в отдельные постановления высшего исполнительного органа государственной власти Кемеровской области - Кузбасса"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F2CD0DA" w14:textId="19F79BD3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"/document/401581662/paragraph/197/doclist/369/30/0/0/JTVCJTdCJTIybmVlZF9jb3JyZWN0aW9uJTIyJTNBZmFsc2UlMkMlMjJjb250ZXh0JTIyJTNBJTIyJTVDdTA0MWUlNUN1MDQ0MCU1Q3UwNDNiJTVDdTA0M2UlNUN1MDQzMiUyMCU1Q3UwNDEzLiU1Q3UwNDEyLiUyMiU3RCU1RA=="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2555312C" w14:textId="7598DBA0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30 июля 2021 г. N 460 "О внесении изменений в постановление Коллегии Администрации Кемеровской области от 29.03.2019 N 199 "Об утверждении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2019-2025 годы"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789EFC1" w14:textId="6E2A7BF9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"/document/401492937/paragraph/34/doclist/369/31/0/0/JTVCJTdCJTIybmVlZF9jb3JyZWN0aW9uJTIyJTNBZmFsc2UlMkMlMjJjb250ZXh0JTIyJTNBJTIyJTVDdTA0MWUlNUN1MDQ0MCU1Q3UwNDNiJTVDdTA0M2UlNUN1MDQzMiUyMCU1Q3UwNDEzLiU1Q3UwNDEyLiUyMiU3RCU1RA=="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51BF7968" w14:textId="24062B80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Кемеровской области - Кузбасса от 14 июля 2021 г. N 424 "О внесении изменений в постановление Коллегии Администрации Кемеровской области от 07.03.2014 N 98 "Об утверждении Методики расчета стоимости одного квадратного метра общей площади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жилья и стоимости строительства одного квадратного метра общей площади жилья в городских, муниципальных округах, муниципальных районах Кемеровской области и Порядка утверждения стоимости одного квадратного метра общей площади жилья и стоимости строительства одного квадратного метра общей площади жилья в городских, муниципальных округах, муниципальных районах Кемеровской области"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B4C2302" w14:textId="18B9AC9A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"/document/401481476/paragraph/5/doclist/369/33/0/0/JTVCJTdCJTIybmVlZF9jb3JyZWN0aW9uJTIyJTNBZmFsc2UlMkMlMjJjb250ZXh0JTIyJTNBJTIyJTVDdTA0MWUlNUN1MDQ0MCU1Q3UwNDNiJTVDdTA0M2UlNUN1MDQzMiUyMCU1Q3UwNDEzLiU1Q3UwNDEyLiUyMiU3RCU1RA=="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62E80427" w14:textId="23199AA4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12 июля 2021 г. N 415 "О внесении изменения в постановление Правительства Кемеровской области - Кузбасса от 30.08.2019 N 512 "Об утверждении перечня объектов в рамках реализации мероприятия "Создание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образования" подпрограммы "Развитие социальной инфраструктуры жизнеобеспечения населения Кемеровской области - Кузбасса" государственной программы Кемеровской области - Кузбасса "Жилищная и социальная инфраструктура Кузбасса" на 2014-2024 годы"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36303CA" w14:textId="55DA8A33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"/document/401481452/paragraph/40/doclist/369/34/0/0/JTVCJTdCJTIybmVlZF9jb3JyZWN0aW9uJTIyJTNBZmFsc2UlMkMlMjJjb250ZXh0JTIyJTNBJTIyJTVDdTA0MWUlNUN1MDQ0MCU1Q3UwNDNiJTVDdTA0M2UlNUN1MDQzMiUyMCU1Q3UwNDEzLiU1Q3UwNDEyLiUyMiU3RCU1RA=="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18952C42" w14:textId="56D54150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8 июля 2021 г. N 403 "О внесении изменений в постановление Коллегии Администрации Кемеровской области от 05.05.2015 N 121 "Об установлении максимального размера платы за наем жилого помещения по договору найма жилого помещения жилищного фонда социального использования"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8446050" w14:textId="795B08C9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"/document/400872009/paragraph/101/doclist/369/36/0/0/JTVCJTdCJTIybmVlZF9jb3JyZWN0aW9uJTIyJTNBZmFsc2UlMkMlMjJjb250ZXh0JTIyJTNBJTIyJTVDdTA0MWUlNUN1MDQ0MCU1Q3UwNDNiJTVDdTA0M2UlNUN1MDQzMiUyMCU1Q3UwNDEzLiU1Q3UwNDEyLiUyMiU3RCU1RA=="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622F933C" w14:textId="689D7E11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7 июня 2021 г. N 309 "О внесении изменений в постановление Коллегии Администрации Кемеровской области от 25.10.2013 N 461 "Об утверждении государственной программы Кемеровской области - Кузбасса "Жилищная и социальная инфраструктура Кузбасса" на 2014-2024 годы"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0EC59D9" w14:textId="5E308125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"/document/400855032/paragraph/5/doclist/369/38/0/0/JTVCJTdCJTIybmVlZF9jb3JyZWN0aW9uJTIyJTNBZmFsc2UlMkMlMjJjb250ZXh0JTIyJTNBJTIyJTVDdTA0MWUlNUN1MDQ0MCU1Q3UwNDNiJTVDdTA0M2UlNUN1MDQzMiUyMCU1Q3UwNDEzLiU1Q3UwNDEyLiUyMiU3RCU1RA=="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363FBC24" w14:textId="7E6ECB70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3 июня 2021 г. N 301 "О внесении изменения в постановление Правительства Кемеровской области - Кузбасса от 06.12.2019 N 699 "О распределении бюджетам муниципальных образований Кемеровской области - Кузбасса субсидий, выделенных из средств областного бюджета и средств государственной корпорации - Фонда содействия реформированию жилищно-коммунального хозяйства на реализацию мероприятий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2019-2025 годы"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53D84DF" w14:textId="4A4446FC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"/document/400806933/paragraph/14/doclist/369/39/0/0/JTVCJTdCJTIybmVlZF9jb3JyZWN0aW9uJTIyJTNBZmFsc2UlMkMlMjJjb250ZXh0JTIyJTNBJTIyJTVDdTA0MWUlNUN1MDQ0MCU1Q3UwNDNiJTVDdTA0M2UlNUN1MDQzMiUyMCU1Q3UwNDEzLiU1Q3UwNDEyLiUyMiU3RCU1RA=="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641F42D0" w14:textId="21099ABA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Кемеровской области - Кузбасса от 25 мая 2021 г. N 265 "О внесении изменений в постановление Правительства Кемеровской области - Кузбасса от 06.12.2019 N 699 "О распределении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бюджетам муниципальных образований Кемеровской области на 2019-2020 годы субсидий, выделенных из средств областного бюджета и средств государственной корпорации - Фонда содействия реформированию жилищно-коммунального хозяйства на реализацию мероприятий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2019-2025 годы"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98752D3" w14:textId="417606EC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"/document/400667194/paragraph/142/doclist/369/40/0/0/JTVCJTdCJTIybmVlZF9jb3JyZWN0aW9uJTIyJTNBZmFsc2UlMkMlMjJjb250ZXh0JTIyJTNBJTIyJTVDdTA0MWUlNUN1MDQ0MCU1Q3UwNDNiJTVDdTA0M2UlNUN1MDQzMiUyMCU1Q3UwNDEzLiU1Q3UwNDEyLiUyMiU3RCU1RA=="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578152D3" w14:textId="36582036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24 марта 2021 г. N 140 "О внесении изменений в постановление Коллегии Администрации Кемеровской области от 25.10.2013 N 461 "Об утверждении государственной программы Кемеровской области - Кузбасса "Жилищная и социальная инфраструктура Кузбасса" на 2014-2024 годы"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FD3DE50" w14:textId="7F89F203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"/document/400344909/paragraph/134/doclist/369/41/0/0/JTVCJTdCJTIybmVlZF9jb3JyZWN0aW9uJTIyJTNBZmFsc2UlMkMlMjJjb250ZXh0JTIyJTNBJTIyJTVDdTA0MWUlNUN1MDQ0MCU1Q3UwNDNiJTVDdTA0M2UlNUN1MDQzMiUyMCU1Q3UwNDEzLiU1Q3UwNDEyLiUyMiU3RCU1RA=="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7E049CAB" w14:textId="7A30D1D9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18 февраля 2021 г. N 82 "О внесении изменений в постановление Коллегии Администрации Кемеровской области от 29.03.2019 N 199 "Об утверждении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2019-2025 годы"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8EB43D8" w14:textId="291034B0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"/document/401512384/paragraph/5/doclist/369/42/0/0/JTVCJTdCJTIybmVlZF9jb3JyZWN0aW9uJTIyJTNBZmFsc2UlMkMlMjJjb250ZXh0JTIyJTNBJTIyJTVDdTA0MWUlNUN1MDQ0MCU1Q3UwNDNiJTVDdTA0M2UlNUN1MDQzMiUyMCU1Q3UwNDEzLiU1Q3UwNDEyLiUyMiU3RCU1RA=="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7496A6FB" w14:textId="0CC89792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19 июля 2021 г. N 433 "Об утверждении Порядка предоставления в 2021 году субсидий юридическим лицам (за исключением субсидий государственным учреждениям Кемеровской области - Кузбасса) на возмещение недополученных доходов в связи с оформлением отдельными категориями граждан ипотечных жилищных кредитов (займов)"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9D7C6A7" w14:textId="4F16AD31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"/document/402912191/paragraph/7/doclist/369/44/0/0/JTVCJTdCJTIybmVlZF9jb3JyZWN0aW9uJTIyJTNBZmFsc2UlMkMlMjJjb250ZXh0JTIyJTNBJTIyJTVDdTA0MWUlNUN1MDQ0MCU1Q3UwNDNiJTVDdTA0M2UlNUN1MDQzMiUyMCU1Q3UwNDEzLiU1Q3UwNDEyLiUyMiU3RCU1RA=="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05ECA24E" w14:textId="2F6A143F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7 октября 2021 г. N 607 "О внесении изменений в постановление Правительства Кемеровской области - Кузбасса от 15.06.2020 N 343 "Об утверждении перечня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частями 56 - 63 статьи 112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867FC82" w14:textId="393BB243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"/document/400787508/paragraph/5/doclist/369/45/0/0/JTVCJTdCJTIybmVlZF9jb3JyZWN0aW9uJTIyJTNBZmFsc2UlMkMlMjJjb250ZXh0JTIyJTNBJTIyJTVDdTA0MWUlNUN1MDQ0MCU1Q3UwNDNiJTVDdTA0M2UlNUN1MDQzMiUyMCU1Q3UwNDEzLiU1Q3UwNDEyLiUyMiU3RCU1RA=="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384ED920" w14:textId="3FE160A7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Кемеровской области - Кузбасса от 19 мая 2021 г. N 249 "О внесении изменений в постановление Правительства Кемеровской области - Кузбасса от 15.06.2020 N 343 "Об утверждении перечня объектов капитального строительства, в целях архитектурно-строительного проектирования, строительства, реконструкции, капитального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ремонта которых применяются особенности осуществления закупок и исполнения контрактов, предусмотренные частями 56 - 63 статьи 112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EF6B36F" w14:textId="3194758B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"/document/400295686/paragraph/5/doclist/369/46/0/0/JTVCJTdCJTIybmVlZF9jb3JyZWN0aW9uJTIyJTNBZmFsc2UlMkMlMjJjb250ZXh0JTIyJTNBJTIyJTVDdTA0MWUlNUN1MDQ0MCU1Q3UwNDNiJTVDdTA0M2UlNUN1MDQzMiUyMCU1Q3UwNDEzLiU1Q3UwNDEyLiUyMiU3RCU1RA=="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594EB776" w14:textId="42341BD6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8 февраля 2021 г. N 59 "О внесении изменения в постановление Правительства Кемеровской области - Кузбасса от 15.06.2020 N 343 "Об утверждении перечня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частями 56 - 63 статьи 112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B25B2D7" w14:textId="25E6976F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"/document/400769915/paragraph/6/doclist/369/47/0/0/JTVCJTdCJTIybmVlZF9jb3JyZWN0aW9uJTIyJTNBZmFsc2UlMkMlMjJjb250ZXh0JTIyJTNBJTIyJTVDdTA0MWUlNUN1MDQ0MCU1Q3UwNDNiJTVDdTA0M2UlNUN1MDQzMiUyMCU1Q3UwNDEzLiU1Q3UwNDEyLiUyMiU3RCU1RA=="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204AD1C0" w14:textId="43716C4B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18 мая 2021 г. N 241 "О внесении изменения в постановление Коллегии Администрации Кемеровской области от 23.10.2006 N 211 "О создании областной комиссии по рассмотрению вопросов, связанных с предоставлением долгосрочных целевых жилищных займов и социальных выплат"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739F644" w14:textId="34616543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"https://internet.garant.ru/" \l "/document/400690229/paragraph/11/doclist/369/48/0/0/JTVCJTdCJTIybmVlZF9jb3JyZWN0aW9uJTIyJTNBZmFsc2UlMkMlMjJjb250ZXh0JTIyJTNBJTIyJTVDdTA0MWUlNUN1MDQ0MCU1Q3UwNDNiJTVDdTA0M2UlNUN1MDQzMiUyMCU1Q3UwNDEzLiU1Q3UwNDEyLiUyMiU3RCU1RA==" </w:instrText>
      </w: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14:paraId="45A94DCB" w14:textId="746EBCCC" w:rsidR="00E323A8" w:rsidRPr="00E323A8" w:rsidRDefault="00730A42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42) </w:t>
      </w:r>
      <w:r w:rsidR="00E323A8"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Кемеровской области - Кузбасса от 22 апреля 2021 г. N 214 "О внесении изменений в постановление Правительства Кемеровской области - Кузбасса от 31.08.2020 N 533 "Об утверждении Порядка предоставления в 2020 году субсидии для финансового обеспечения текущей деятельности автономной некоммерческой организации "Дирекция по строительству социально значимых объектов"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1A3C57" w14:textId="77777777" w:rsidR="00E323A8" w:rsidRPr="00E323A8" w:rsidRDefault="00E323A8" w:rsidP="000B4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14:paraId="19879682" w14:textId="77777777" w:rsidR="009945C1" w:rsidRPr="00730A42" w:rsidRDefault="009945C1" w:rsidP="000B4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945C1" w:rsidRPr="00730A42" w:rsidSect="006F767E">
      <w:headerReference w:type="default" r:id="rId8"/>
      <w:pgSz w:w="11905" w:h="16838"/>
      <w:pgMar w:top="567" w:right="851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98CF" w14:textId="77777777" w:rsidR="00BD7EF6" w:rsidRDefault="00BD7EF6" w:rsidP="00BD7EF6">
      <w:pPr>
        <w:spacing w:after="0" w:line="240" w:lineRule="auto"/>
      </w:pPr>
      <w:r>
        <w:separator/>
      </w:r>
    </w:p>
  </w:endnote>
  <w:endnote w:type="continuationSeparator" w:id="0">
    <w:p w14:paraId="28D07B8E" w14:textId="77777777" w:rsidR="00BD7EF6" w:rsidRDefault="00BD7EF6" w:rsidP="00BD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6067" w14:textId="77777777" w:rsidR="00BD7EF6" w:rsidRDefault="00BD7EF6" w:rsidP="00BD7EF6">
      <w:pPr>
        <w:spacing w:after="0" w:line="240" w:lineRule="auto"/>
      </w:pPr>
      <w:r>
        <w:separator/>
      </w:r>
    </w:p>
  </w:footnote>
  <w:footnote w:type="continuationSeparator" w:id="0">
    <w:p w14:paraId="33B3011E" w14:textId="77777777" w:rsidR="00BD7EF6" w:rsidRDefault="00BD7EF6" w:rsidP="00BD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183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DC2F6A" w14:textId="77777777" w:rsidR="00BD7EF6" w:rsidRDefault="00BD7EF6">
        <w:pPr>
          <w:pStyle w:val="a3"/>
          <w:jc w:val="center"/>
        </w:pPr>
      </w:p>
      <w:p w14:paraId="64B7E580" w14:textId="77777777" w:rsidR="00BD7EF6" w:rsidRDefault="00BD7EF6">
        <w:pPr>
          <w:pStyle w:val="a3"/>
          <w:jc w:val="center"/>
        </w:pPr>
      </w:p>
      <w:p w14:paraId="7A6C3452" w14:textId="2039CE9B" w:rsidR="00BD7EF6" w:rsidRPr="00BD7EF6" w:rsidRDefault="00BD7EF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7E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7E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7E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D7EF6">
          <w:rPr>
            <w:rFonts w:ascii="Times New Roman" w:hAnsi="Times New Roman" w:cs="Times New Roman"/>
            <w:sz w:val="28"/>
            <w:szCs w:val="28"/>
          </w:rPr>
          <w:t>2</w:t>
        </w:r>
        <w:r w:rsidRPr="00BD7E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75D5875" w14:textId="77777777" w:rsidR="00BD7EF6" w:rsidRDefault="00BD7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3291"/>
    <w:multiLevelType w:val="multilevel"/>
    <w:tmpl w:val="4628C08C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56"/>
        </w:tabs>
        <w:ind w:left="41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16"/>
        </w:tabs>
        <w:ind w:left="63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30470"/>
    <w:multiLevelType w:val="multilevel"/>
    <w:tmpl w:val="C082F7BE"/>
    <w:lvl w:ilvl="0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07"/>
        </w:tabs>
        <w:ind w:left="790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627"/>
        </w:tabs>
        <w:ind w:left="862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347"/>
        </w:tabs>
        <w:ind w:left="934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067"/>
        </w:tabs>
        <w:ind w:left="1006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787"/>
        </w:tabs>
        <w:ind w:left="1078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507"/>
        </w:tabs>
        <w:ind w:left="1150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A3D47"/>
    <w:multiLevelType w:val="multilevel"/>
    <w:tmpl w:val="21841210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A0E16"/>
    <w:multiLevelType w:val="multilevel"/>
    <w:tmpl w:val="25C4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161016">
    <w:abstractNumId w:val="3"/>
  </w:num>
  <w:num w:numId="2" w16cid:durableId="45373765">
    <w:abstractNumId w:val="0"/>
  </w:num>
  <w:num w:numId="3" w16cid:durableId="385640379">
    <w:abstractNumId w:val="1"/>
  </w:num>
  <w:num w:numId="4" w16cid:durableId="921991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F6"/>
    <w:rsid w:val="00096377"/>
    <w:rsid w:val="000B4763"/>
    <w:rsid w:val="000C4F84"/>
    <w:rsid w:val="000F0BEB"/>
    <w:rsid w:val="00110BDF"/>
    <w:rsid w:val="00143BF3"/>
    <w:rsid w:val="00146754"/>
    <w:rsid w:val="00187F15"/>
    <w:rsid w:val="001E02E3"/>
    <w:rsid w:val="002C7DAE"/>
    <w:rsid w:val="003066AA"/>
    <w:rsid w:val="0031103A"/>
    <w:rsid w:val="00316980"/>
    <w:rsid w:val="00376F23"/>
    <w:rsid w:val="00396A63"/>
    <w:rsid w:val="00425F8F"/>
    <w:rsid w:val="004745EE"/>
    <w:rsid w:val="004B4D84"/>
    <w:rsid w:val="005344F3"/>
    <w:rsid w:val="00643FE2"/>
    <w:rsid w:val="00647E7D"/>
    <w:rsid w:val="00654292"/>
    <w:rsid w:val="00695BCF"/>
    <w:rsid w:val="006E1250"/>
    <w:rsid w:val="006F0C48"/>
    <w:rsid w:val="006F767E"/>
    <w:rsid w:val="00730A42"/>
    <w:rsid w:val="00765484"/>
    <w:rsid w:val="00786276"/>
    <w:rsid w:val="007910EF"/>
    <w:rsid w:val="00866ADC"/>
    <w:rsid w:val="00943F70"/>
    <w:rsid w:val="00991C9B"/>
    <w:rsid w:val="009945C1"/>
    <w:rsid w:val="009B20A9"/>
    <w:rsid w:val="00A33971"/>
    <w:rsid w:val="00AF7678"/>
    <w:rsid w:val="00B24E40"/>
    <w:rsid w:val="00B7270F"/>
    <w:rsid w:val="00B966BC"/>
    <w:rsid w:val="00BD7EF6"/>
    <w:rsid w:val="00C233F1"/>
    <w:rsid w:val="00C568EE"/>
    <w:rsid w:val="00C9167E"/>
    <w:rsid w:val="00D140E3"/>
    <w:rsid w:val="00D445F1"/>
    <w:rsid w:val="00D74254"/>
    <w:rsid w:val="00D81970"/>
    <w:rsid w:val="00DA44F4"/>
    <w:rsid w:val="00DC7783"/>
    <w:rsid w:val="00E323A8"/>
    <w:rsid w:val="00F1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B4F5"/>
  <w15:chartTrackingRefBased/>
  <w15:docId w15:val="{42F25463-E4A4-45BA-9603-40AB06D3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E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EF6"/>
  </w:style>
  <w:style w:type="paragraph" w:styleId="a5">
    <w:name w:val="footer"/>
    <w:basedOn w:val="a"/>
    <w:link w:val="a6"/>
    <w:uiPriority w:val="99"/>
    <w:unhideWhenUsed/>
    <w:rsid w:val="00BD7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EF6"/>
  </w:style>
  <w:style w:type="paragraph" w:customStyle="1" w:styleId="ConsPlusTitle">
    <w:name w:val="ConsPlusTitle"/>
    <w:rsid w:val="00991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4441</Words>
  <Characters>25317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Фабричная Надежда Вадимовна</dc:creator>
  <cp:keywords/>
  <dc:description/>
  <cp:lastModifiedBy>Фабричная Надежда Вадимовна</cp:lastModifiedBy>
  <cp:revision>6</cp:revision>
  <dcterms:created xsi:type="dcterms:W3CDTF">2021-03-27T07:17:00Z</dcterms:created>
  <dcterms:modified xsi:type="dcterms:W3CDTF">2023-03-22T11:15:00Z</dcterms:modified>
</cp:coreProperties>
</file>